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528A5" w:rsidRPr="008C5589" w:rsidRDefault="008C5589" w:rsidP="008C5589">
      <w:pPr>
        <w:jc w:val="center"/>
        <w:rPr>
          <w:rFonts w:ascii="Times New Roman" w:hAnsi="Times New Roman" w:cs="Times New Roman"/>
          <w:b/>
          <w:sz w:val="32"/>
          <w:u w:val="single"/>
          <w:lang w:val="es-ES"/>
        </w:rPr>
      </w:pPr>
      <w:r w:rsidRPr="00825F4E">
        <w:rPr>
          <w:rFonts w:ascii="Times New Roman" w:hAnsi="Times New Roman" w:cs="Times New Roman"/>
          <w:b/>
          <w:sz w:val="32"/>
          <w:u w:val="single"/>
          <w:lang w:val="es-ES"/>
        </w:rPr>
        <w:t>www.lalalalalalalalalalalalalalalalalala.com</w:t>
      </w:r>
    </w:p>
    <w:p w:rsidR="008C5589" w:rsidRDefault="008C5589" w:rsidP="008C5589">
      <w:pPr>
        <w:jc w:val="center"/>
        <w:rPr>
          <w:b/>
          <w:sz w:val="32"/>
          <w:u w:val="single"/>
          <w:lang w:val="es-ES"/>
        </w:rPr>
      </w:pPr>
    </w:p>
    <w:p w:rsidR="008C5589" w:rsidRPr="008C5589" w:rsidRDefault="008C5589" w:rsidP="008C5589">
      <w:pPr>
        <w:jc w:val="both"/>
        <w:rPr>
          <w:sz w:val="22"/>
          <w:lang w:val="es-ES"/>
        </w:rPr>
      </w:pPr>
      <w:r w:rsidRPr="008C5589">
        <w:rPr>
          <w:rFonts w:ascii="Times New Roman" w:hAnsi="Times New Roman" w:cs="Times New Roman"/>
          <w:lang w:val="es-ES"/>
        </w:rPr>
        <w:t>En primer lugar</w:t>
      </w:r>
      <w:r w:rsidR="00D026CA">
        <w:rPr>
          <w:rFonts w:ascii="Times New Roman" w:hAnsi="Times New Roman" w:cs="Times New Roman"/>
          <w:lang w:val="es-ES"/>
        </w:rPr>
        <w:t>,</w:t>
      </w:r>
      <w:bookmarkStart w:id="0" w:name="_GoBack"/>
      <w:bookmarkEnd w:id="0"/>
      <w:r w:rsidRPr="008C5589">
        <w:rPr>
          <w:rFonts w:ascii="Times New Roman" w:hAnsi="Times New Roman" w:cs="Times New Roman"/>
          <w:lang w:val="es-ES"/>
        </w:rPr>
        <w:t xml:space="preserve"> lo que debemos hacer es conocer nuestra </w:t>
      </w:r>
      <w:proofErr w:type="spellStart"/>
      <w:r w:rsidRPr="008C5589">
        <w:rPr>
          <w:rFonts w:ascii="Times New Roman" w:hAnsi="Times New Roman" w:cs="Times New Roman"/>
          <w:lang w:val="es-ES"/>
        </w:rPr>
        <w:t>Address</w:t>
      </w:r>
      <w:proofErr w:type="spellEnd"/>
      <w:r w:rsidRPr="008C5589">
        <w:rPr>
          <w:rFonts w:ascii="Times New Roman" w:hAnsi="Times New Roman" w:cs="Times New Roman"/>
          <w:lang w:val="es-ES"/>
        </w:rPr>
        <w:t xml:space="preserve"> local y la del servidor al que nos estamos conectando, para ello debemos entrar a nuestra terminal e ingresar el comando “</w:t>
      </w:r>
      <w:proofErr w:type="spellStart"/>
      <w:r w:rsidRPr="008C5589">
        <w:rPr>
          <w:rFonts w:ascii="Times New Roman" w:hAnsi="Times New Roman" w:cs="Times New Roman"/>
          <w:i/>
          <w:lang w:val="es-ES"/>
        </w:rPr>
        <w:t>nslookup</w:t>
      </w:r>
      <w:proofErr w:type="spellEnd"/>
      <w:r w:rsidRPr="008C5589">
        <w:rPr>
          <w:rFonts w:ascii="Times New Roman" w:hAnsi="Times New Roman" w:cs="Times New Roman"/>
          <w:lang w:val="es-ES"/>
        </w:rPr>
        <w:t>”, haciendo un</w:t>
      </w:r>
      <w:r w:rsidRPr="008C5589">
        <w:rPr>
          <w:rFonts w:ascii="Times New Roman" w:hAnsi="Times New Roman" w:cs="Times New Roman"/>
          <w:i/>
          <w:lang w:val="es-ES"/>
        </w:rPr>
        <w:t xml:space="preserve"> </w:t>
      </w:r>
      <w:proofErr w:type="spellStart"/>
      <w:r w:rsidRPr="008C5589">
        <w:rPr>
          <w:rFonts w:ascii="Times New Roman" w:hAnsi="Times New Roman" w:cs="Times New Roman"/>
          <w:i/>
          <w:lang w:val="es-ES"/>
        </w:rPr>
        <w:t>sniffin</w:t>
      </w:r>
      <w:proofErr w:type="spellEnd"/>
      <w:r w:rsidRPr="008C5589">
        <w:rPr>
          <w:rFonts w:ascii="Times New Roman" w:hAnsi="Times New Roman" w:cs="Times New Roman"/>
          <w:i/>
          <w:lang w:val="es-ES"/>
        </w:rPr>
        <w:t>.</w:t>
      </w:r>
    </w:p>
    <w:p w:rsidR="008C5589" w:rsidRDefault="008C5589" w:rsidP="008C5589">
      <w:pPr>
        <w:jc w:val="center"/>
        <w:rPr>
          <w:b/>
          <w:sz w:val="32"/>
          <w:u w:val="single"/>
          <w:lang w:val="es-ES"/>
        </w:rPr>
      </w:pPr>
    </w:p>
    <w:p w:rsidR="008C5589" w:rsidRDefault="008C5589" w:rsidP="008C5589">
      <w:pPr>
        <w:jc w:val="center"/>
        <w:rPr>
          <w:b/>
          <w:sz w:val="32"/>
          <w:u w:val="single"/>
          <w:lang w:val="es-ES"/>
        </w:rPr>
      </w:pPr>
      <w:r w:rsidRPr="008C5589">
        <w:rPr>
          <w:b/>
          <w:noProof/>
          <w:sz w:val="32"/>
          <w:u w:val="single"/>
          <w:lang w:val="es-ES"/>
        </w:rPr>
        <w:drawing>
          <wp:inline distT="0" distB="0" distL="0" distR="0" wp14:anchorId="088C8E0D" wp14:editId="37EF14D6">
            <wp:extent cx="5612130" cy="1834515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589" w:rsidRDefault="008C5589" w:rsidP="008C5589">
      <w:pPr>
        <w:jc w:val="center"/>
        <w:rPr>
          <w:b/>
          <w:sz w:val="32"/>
          <w:u w:val="single"/>
          <w:lang w:val="es-ES"/>
        </w:rPr>
      </w:pPr>
    </w:p>
    <w:p w:rsidR="008C5589" w:rsidRDefault="008C5589" w:rsidP="008C5589">
      <w:pPr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Luego debemos acceder al programa “</w:t>
      </w:r>
      <w:proofErr w:type="spellStart"/>
      <w:r>
        <w:rPr>
          <w:rFonts w:ascii="Times New Roman" w:hAnsi="Times New Roman" w:cs="Times New Roman"/>
          <w:lang w:val="es-ES"/>
        </w:rPr>
        <w:t>Wireshark</w:t>
      </w:r>
      <w:proofErr w:type="spellEnd"/>
      <w:r>
        <w:rPr>
          <w:rFonts w:ascii="Times New Roman" w:hAnsi="Times New Roman" w:cs="Times New Roman"/>
          <w:lang w:val="es-ES"/>
        </w:rPr>
        <w:t>”, donde podremos analizar cautelosamente los procesos que se llevan a cabo entre el servidor y el usuario.</w:t>
      </w:r>
    </w:p>
    <w:p w:rsidR="008C5589" w:rsidRDefault="008C5589" w:rsidP="008C5589">
      <w:pPr>
        <w:jc w:val="both"/>
        <w:rPr>
          <w:rFonts w:ascii="Times New Roman" w:hAnsi="Times New Roman" w:cs="Times New Roman"/>
          <w:lang w:val="es-ES"/>
        </w:rPr>
      </w:pPr>
    </w:p>
    <w:p w:rsidR="008C5589" w:rsidRDefault="008C5589" w:rsidP="008C5589">
      <w:pPr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 xml:space="preserve">Al refrescar la pagina e iniciar </w:t>
      </w:r>
      <w:proofErr w:type="spellStart"/>
      <w:r w:rsidR="00755E9D">
        <w:rPr>
          <w:rFonts w:ascii="Times New Roman" w:hAnsi="Times New Roman" w:cs="Times New Roman"/>
          <w:lang w:val="es-ES"/>
        </w:rPr>
        <w:t>Wireshark</w:t>
      </w:r>
      <w:proofErr w:type="spellEnd"/>
      <w:r w:rsidR="00755E9D">
        <w:rPr>
          <w:rFonts w:ascii="Times New Roman" w:hAnsi="Times New Roman" w:cs="Times New Roman"/>
          <w:lang w:val="es-ES"/>
        </w:rPr>
        <w:t xml:space="preserve"> aparecerá toda la información que necesitamos, comenzando por el </w:t>
      </w:r>
      <w:proofErr w:type="spellStart"/>
      <w:r w:rsidR="00755E9D">
        <w:rPr>
          <w:rFonts w:ascii="Times New Roman" w:hAnsi="Times New Roman" w:cs="Times New Roman"/>
          <w:lang w:val="es-ES"/>
        </w:rPr>
        <w:t>handshake</w:t>
      </w:r>
      <w:proofErr w:type="spellEnd"/>
      <w:r w:rsidR="00755E9D">
        <w:rPr>
          <w:rFonts w:ascii="Times New Roman" w:hAnsi="Times New Roman" w:cs="Times New Roman"/>
          <w:lang w:val="es-ES"/>
        </w:rPr>
        <w:t xml:space="preserve"> inicial</w:t>
      </w:r>
      <w:r w:rsidR="00CD449A">
        <w:rPr>
          <w:rFonts w:ascii="Times New Roman" w:hAnsi="Times New Roman" w:cs="Times New Roman"/>
          <w:lang w:val="es-ES"/>
        </w:rPr>
        <w:t xml:space="preserve"> (a través del protocolo TCP)</w:t>
      </w:r>
      <w:r w:rsidR="00755E9D">
        <w:rPr>
          <w:rFonts w:ascii="Times New Roman" w:hAnsi="Times New Roman" w:cs="Times New Roman"/>
          <w:lang w:val="es-ES"/>
        </w:rPr>
        <w:t>:</w:t>
      </w:r>
    </w:p>
    <w:p w:rsidR="00755E9D" w:rsidRDefault="00755E9D" w:rsidP="008C5589">
      <w:pPr>
        <w:jc w:val="both"/>
        <w:rPr>
          <w:rFonts w:ascii="Times New Roman" w:hAnsi="Times New Roman" w:cs="Times New Roman"/>
          <w:lang w:val="es-ES"/>
        </w:rPr>
      </w:pPr>
    </w:p>
    <w:p w:rsidR="00755E9D" w:rsidRDefault="00755E9D" w:rsidP="008C5589">
      <w:pPr>
        <w:jc w:val="both"/>
        <w:rPr>
          <w:rFonts w:ascii="Times New Roman" w:hAnsi="Times New Roman" w:cs="Times New Roman"/>
          <w:lang w:val="es-ES"/>
        </w:rPr>
      </w:pPr>
      <w:r w:rsidRPr="00755E9D">
        <w:rPr>
          <w:rFonts w:ascii="Times New Roman" w:hAnsi="Times New Roman" w:cs="Times New Roman"/>
          <w:noProof/>
          <w:lang w:val="es-ES"/>
        </w:rPr>
        <w:drawing>
          <wp:inline distT="0" distB="0" distL="0" distR="0" wp14:anchorId="4D42F62A" wp14:editId="5DD5F2BD">
            <wp:extent cx="6298078" cy="84801"/>
            <wp:effectExtent l="0" t="0" r="0" b="444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33218" cy="9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E9D" w:rsidRDefault="00755E9D" w:rsidP="008C5589">
      <w:pPr>
        <w:jc w:val="both"/>
        <w:rPr>
          <w:rFonts w:ascii="Times New Roman" w:hAnsi="Times New Roman" w:cs="Times New Roman"/>
          <w:lang w:val="es-ES"/>
        </w:rPr>
      </w:pPr>
    </w:p>
    <w:p w:rsidR="00755E9D" w:rsidRDefault="00CD449A" w:rsidP="008C5589">
      <w:pPr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t>Siguiendo esto, se le pide al servidor a través del protocolo HTTP que nos muestre la página web con todo su contenido (con sus detalles específicos):</w:t>
      </w:r>
    </w:p>
    <w:p w:rsidR="00CD449A" w:rsidRDefault="00CD449A" w:rsidP="008C5589">
      <w:pPr>
        <w:jc w:val="both"/>
        <w:rPr>
          <w:rFonts w:ascii="Times New Roman" w:hAnsi="Times New Roman" w:cs="Times New Roman"/>
          <w:lang w:val="es-ES"/>
        </w:rPr>
      </w:pPr>
    </w:p>
    <w:p w:rsidR="00CD449A" w:rsidRDefault="00CD449A" w:rsidP="008C5589">
      <w:pPr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noProof/>
          <w:lang w:val="es-ES"/>
        </w:rPr>
        <w:drawing>
          <wp:inline distT="0" distB="0" distL="0" distR="0">
            <wp:extent cx="5612130" cy="107950"/>
            <wp:effectExtent l="0" t="0" r="1270" b="635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a de pantalla 2018-11-07 a la(s) 21.31.25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49A" w:rsidRDefault="00CD449A" w:rsidP="008C5589">
      <w:pPr>
        <w:jc w:val="both"/>
        <w:rPr>
          <w:rFonts w:ascii="Times New Roman" w:hAnsi="Times New Roman" w:cs="Times New Roman"/>
          <w:lang w:val="es-ES"/>
        </w:rPr>
      </w:pPr>
    </w:p>
    <w:p w:rsidR="00CD449A" w:rsidRDefault="00CD449A" w:rsidP="008C5589">
      <w:pPr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noProof/>
          <w:lang w:val="es-ES"/>
        </w:rPr>
        <w:drawing>
          <wp:inline distT="0" distB="0" distL="0" distR="0">
            <wp:extent cx="5612130" cy="1939925"/>
            <wp:effectExtent l="0" t="0" r="1270" b="3175"/>
            <wp:docPr id="6" name="Imagen 6" descr="Imagen que contiene captura de pantalla&#10;&#10;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pantalla 2018-11-07 a la(s) 22.04.5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49A" w:rsidRDefault="00CD449A" w:rsidP="008C5589">
      <w:pPr>
        <w:jc w:val="both"/>
        <w:rPr>
          <w:rFonts w:ascii="Times New Roman" w:hAnsi="Times New Roman" w:cs="Times New Roman"/>
          <w:lang w:val="es-ES"/>
        </w:rPr>
      </w:pPr>
    </w:p>
    <w:p w:rsidR="00CD449A" w:rsidRDefault="00CD449A" w:rsidP="008C5589">
      <w:pPr>
        <w:jc w:val="both"/>
        <w:rPr>
          <w:rFonts w:ascii="Times New Roman" w:hAnsi="Times New Roman" w:cs="Times New Roman"/>
          <w:lang w:val="es-ES"/>
        </w:rPr>
      </w:pPr>
    </w:p>
    <w:p w:rsidR="00CD449A" w:rsidRDefault="00CD449A" w:rsidP="008C5589">
      <w:pPr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lang w:val="es-ES"/>
        </w:rPr>
        <w:lastRenderedPageBreak/>
        <w:t>Inmediatamente podemos encontrar la respuesta hacia el dispositivo o cliente, de parte de el servidor (con sus detalles específicos).</w:t>
      </w:r>
    </w:p>
    <w:p w:rsidR="00CD449A" w:rsidRDefault="00CD449A" w:rsidP="008C5589">
      <w:pPr>
        <w:jc w:val="both"/>
        <w:rPr>
          <w:rFonts w:ascii="Times New Roman" w:hAnsi="Times New Roman" w:cs="Times New Roman"/>
          <w:lang w:val="es-ES"/>
        </w:rPr>
      </w:pPr>
    </w:p>
    <w:p w:rsidR="00CD449A" w:rsidRDefault="00CD449A" w:rsidP="008C5589">
      <w:pPr>
        <w:jc w:val="both"/>
        <w:rPr>
          <w:rFonts w:ascii="Times New Roman" w:hAnsi="Times New Roman" w:cs="Times New Roman"/>
          <w:lang w:val="es-ES"/>
        </w:rPr>
      </w:pPr>
      <w:r>
        <w:rPr>
          <w:rFonts w:ascii="Times New Roman" w:hAnsi="Times New Roman" w:cs="Times New Roman"/>
          <w:noProof/>
          <w:lang w:val="es-ES"/>
        </w:rPr>
        <w:drawing>
          <wp:inline distT="0" distB="0" distL="0" distR="0">
            <wp:extent cx="5612130" cy="127635"/>
            <wp:effectExtent l="0" t="0" r="127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a de pantalla 2018-11-07 a la(s) 21.31.5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49A" w:rsidRDefault="00CD449A" w:rsidP="008C5589">
      <w:pPr>
        <w:jc w:val="both"/>
        <w:rPr>
          <w:rFonts w:ascii="Times New Roman" w:hAnsi="Times New Roman" w:cs="Times New Roman"/>
          <w:lang w:val="es-ES"/>
        </w:rPr>
      </w:pPr>
    </w:p>
    <w:p w:rsidR="00CD449A" w:rsidRPr="008C5589" w:rsidRDefault="00CD449A" w:rsidP="008C5589">
      <w:pPr>
        <w:jc w:val="both"/>
        <w:rPr>
          <w:rFonts w:ascii="Times New Roman" w:hAnsi="Times New Roman" w:cs="Times New Roman"/>
          <w:lang w:val="es-ES"/>
        </w:rPr>
      </w:pPr>
      <w:r w:rsidRPr="00CD449A">
        <w:rPr>
          <w:rFonts w:ascii="Times New Roman" w:hAnsi="Times New Roman" w:cs="Times New Roman"/>
          <w:noProof/>
          <w:lang w:val="es-ES"/>
        </w:rPr>
        <w:drawing>
          <wp:inline distT="0" distB="0" distL="0" distR="0" wp14:anchorId="397A31B4" wp14:editId="6BC5E11D">
            <wp:extent cx="3251200" cy="1876485"/>
            <wp:effectExtent l="0" t="0" r="0" b="317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81797" cy="189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449A" w:rsidRPr="008C5589" w:rsidSect="003B5D6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5589"/>
    <w:rsid w:val="003B5D67"/>
    <w:rsid w:val="004A7AED"/>
    <w:rsid w:val="00591748"/>
    <w:rsid w:val="00755E9D"/>
    <w:rsid w:val="00825F4E"/>
    <w:rsid w:val="008C5589"/>
    <w:rsid w:val="00CD449A"/>
    <w:rsid w:val="00D026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3A6272F6"/>
  <w14:defaultImageDpi w14:val="32767"/>
  <w15:chartTrackingRefBased/>
  <w15:docId w15:val="{654BC298-4B25-764C-841C-C87EAB10BC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8C5589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rsid w:val="008C558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tiff"/><Relationship Id="rId10" Type="http://schemas.openxmlformats.org/officeDocument/2006/relationships/fontTable" Target="fontTable.xml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2</Pages>
  <Words>135</Words>
  <Characters>746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Valentina Ignacia  Clavijo Baack</dc:creator>
  <cp:keywords/>
  <dc:description/>
  <cp:lastModifiedBy>Valentina Ignacia  Clavijo Baack</cp:lastModifiedBy>
  <cp:revision>3</cp:revision>
  <dcterms:created xsi:type="dcterms:W3CDTF">2018-11-08T00:32:00Z</dcterms:created>
  <dcterms:modified xsi:type="dcterms:W3CDTF">2018-11-08T01:20:00Z</dcterms:modified>
</cp:coreProperties>
</file>